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4F03E">
      <w:pPr>
        <w:widowControl/>
        <w:spacing w:line="360" w:lineRule="auto"/>
        <w:ind w:firstLine="720" w:firstLineChars="200"/>
        <w:jc w:val="center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kern w:val="0"/>
          <w:sz w:val="36"/>
          <w:szCs w:val="36"/>
        </w:rPr>
        <w:t>雷宏振</w:t>
      </w: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>教授简介</w:t>
      </w:r>
      <w:bookmarkStart w:id="0" w:name="_GoBack"/>
      <w:bookmarkEnd w:id="0"/>
    </w:p>
    <w:p w14:paraId="0FC14D8C">
      <w:pPr>
        <w:widowControl/>
        <w:spacing w:line="360" w:lineRule="auto"/>
        <w:ind w:firstLine="720" w:firstLineChars="200"/>
        <w:jc w:val="both"/>
        <w:rPr>
          <w:rFonts w:hint="eastAsia"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3862070</wp:posOffset>
            </wp:positionH>
            <wp:positionV relativeFrom="paragraph">
              <wp:posOffset>31750</wp:posOffset>
            </wp:positionV>
            <wp:extent cx="1464310" cy="2197100"/>
            <wp:effectExtent l="0" t="0" r="13970" b="12700"/>
            <wp:wrapSquare wrapText="bothSides"/>
            <wp:docPr id="1" name="图片 1" descr="微信图片_20260529165335_19_1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529165335_19_12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431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 w:val="36"/>
          <w:szCs w:val="36"/>
        </w:rPr>
        <w:t>雷宏振，</w:t>
      </w:r>
      <w:r>
        <w:rPr>
          <w:rFonts w:ascii="宋体" w:hAnsi="宋体" w:cs="宋体"/>
          <w:kern w:val="0"/>
          <w:sz w:val="36"/>
          <w:szCs w:val="36"/>
        </w:rPr>
        <w:t>汉族，</w:t>
      </w:r>
      <w:r>
        <w:rPr>
          <w:rFonts w:hint="eastAsia" w:ascii="宋体" w:hAnsi="宋体" w:cs="宋体"/>
          <w:kern w:val="0"/>
          <w:sz w:val="36"/>
          <w:szCs w:val="36"/>
        </w:rPr>
        <w:t>经济学博士，</w:t>
      </w:r>
      <w:r>
        <w:rPr>
          <w:rFonts w:ascii="宋体" w:hAnsi="宋体" w:cs="宋体"/>
          <w:kern w:val="0"/>
          <w:sz w:val="36"/>
          <w:szCs w:val="36"/>
        </w:rPr>
        <w:t>管理</w:t>
      </w:r>
      <w:r>
        <w:rPr>
          <w:rFonts w:hint="eastAsia" w:ascii="宋体" w:hAnsi="宋体" w:cs="宋体"/>
          <w:kern w:val="0"/>
          <w:sz w:val="36"/>
          <w:szCs w:val="36"/>
        </w:rPr>
        <w:t>科学与工程</w:t>
      </w:r>
      <w:r>
        <w:rPr>
          <w:rFonts w:ascii="宋体" w:hAnsi="宋体" w:cs="宋体"/>
          <w:kern w:val="0"/>
          <w:sz w:val="36"/>
          <w:szCs w:val="36"/>
        </w:rPr>
        <w:t>博士</w:t>
      </w:r>
      <w:r>
        <w:rPr>
          <w:rFonts w:hint="eastAsia" w:ascii="宋体" w:hAnsi="宋体" w:cs="宋体"/>
          <w:kern w:val="0"/>
          <w:sz w:val="36"/>
          <w:szCs w:val="36"/>
        </w:rPr>
        <w:t>后</w:t>
      </w:r>
      <w:r>
        <w:rPr>
          <w:rFonts w:ascii="宋体" w:hAnsi="宋体" w:cs="宋体"/>
          <w:kern w:val="0"/>
          <w:sz w:val="36"/>
          <w:szCs w:val="36"/>
        </w:rPr>
        <w:t>，</w:t>
      </w: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>二级</w:t>
      </w:r>
      <w:r>
        <w:rPr>
          <w:rFonts w:hint="eastAsia" w:ascii="宋体" w:hAnsi="宋体" w:cs="宋体"/>
          <w:kern w:val="0"/>
          <w:sz w:val="36"/>
          <w:szCs w:val="36"/>
        </w:rPr>
        <w:t>教授，博士生导师，美国路易斯安</w:t>
      </w: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>那</w:t>
      </w:r>
      <w:r>
        <w:rPr>
          <w:rFonts w:hint="eastAsia" w:ascii="宋体" w:hAnsi="宋体" w:cs="宋体"/>
          <w:kern w:val="0"/>
          <w:sz w:val="36"/>
          <w:szCs w:val="36"/>
        </w:rPr>
        <w:t>大学访问学者；亚洲开发银行（ADB）技术援助项目公共管理与政策</w:t>
      </w: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>项目</w:t>
      </w:r>
      <w:r>
        <w:rPr>
          <w:rFonts w:hint="eastAsia" w:ascii="宋体" w:hAnsi="宋体" w:cs="宋体"/>
          <w:kern w:val="0"/>
          <w:sz w:val="36"/>
          <w:szCs w:val="36"/>
        </w:rPr>
        <w:t>专家，中国经济学年会</w:t>
      </w: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>监事长</w:t>
      </w:r>
      <w:r>
        <w:rPr>
          <w:rFonts w:hint="eastAsia" w:ascii="宋体" w:hAnsi="宋体" w:cs="宋体"/>
          <w:kern w:val="0"/>
          <w:sz w:val="36"/>
          <w:szCs w:val="36"/>
        </w:rPr>
        <w:t>，全国博弈论与实验经济学学会副理事长，中国管理学会技术与创新管理专业委员会理事，</w:t>
      </w: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>中国高等教育学会高等财经教育分会理事，</w:t>
      </w:r>
      <w:r>
        <w:rPr>
          <w:rFonts w:hint="eastAsia" w:ascii="宋体" w:hAnsi="宋体" w:cs="宋体"/>
          <w:kern w:val="0"/>
          <w:sz w:val="36"/>
          <w:szCs w:val="36"/>
        </w:rPr>
        <w:t>全国万名优秀创新创业导师，宝钢优秀教师奖获得者，陕西省外国经济学会副会长，</w:t>
      </w: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>陕西省企业家协会专家委员会主任委员，</w:t>
      </w:r>
      <w:r>
        <w:rPr>
          <w:rFonts w:ascii="宋体" w:hAnsi="宋体" w:cs="宋体"/>
          <w:kern w:val="0"/>
          <w:sz w:val="36"/>
          <w:szCs w:val="36"/>
        </w:rPr>
        <w:t>陕西师范大学</w:t>
      </w:r>
      <w:r>
        <w:rPr>
          <w:rFonts w:hint="eastAsia" w:ascii="宋体" w:hAnsi="宋体" w:cs="宋体"/>
          <w:kern w:val="0"/>
          <w:sz w:val="36"/>
          <w:szCs w:val="36"/>
        </w:rPr>
        <w:t>国际商学院院长。</w:t>
      </w:r>
    </w:p>
    <w:p w14:paraId="11F87F80">
      <w:pPr>
        <w:widowControl/>
        <w:spacing w:line="360" w:lineRule="auto"/>
        <w:ind w:firstLine="723" w:firstLineChars="200"/>
        <w:jc w:val="both"/>
        <w:rPr>
          <w:rFonts w:ascii="宋体" w:hAnsi="宋体" w:cs="宋体"/>
          <w:kern w:val="0"/>
          <w:sz w:val="36"/>
          <w:szCs w:val="36"/>
        </w:rPr>
      </w:pPr>
      <w:r>
        <w:rPr>
          <w:rFonts w:ascii="宋体" w:hAnsi="宋体" w:cs="宋体"/>
          <w:b/>
          <w:kern w:val="0"/>
          <w:sz w:val="36"/>
          <w:szCs w:val="36"/>
        </w:rPr>
        <w:t>研究方向：</w:t>
      </w:r>
      <w:r>
        <w:rPr>
          <w:rFonts w:hint="eastAsia" w:ascii="宋体" w:hAnsi="宋体" w:cs="宋体"/>
          <w:kern w:val="0"/>
          <w:sz w:val="36"/>
          <w:szCs w:val="36"/>
        </w:rPr>
        <w:t>产业集群价值网络、战略知识管理、行为</w:t>
      </w: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>与实验</w:t>
      </w:r>
      <w:r>
        <w:rPr>
          <w:rFonts w:hint="eastAsia" w:ascii="宋体" w:hAnsi="宋体" w:cs="宋体"/>
          <w:kern w:val="0"/>
          <w:sz w:val="36"/>
          <w:szCs w:val="36"/>
        </w:rPr>
        <w:t>经济学研究</w:t>
      </w:r>
      <w:r>
        <w:rPr>
          <w:rFonts w:ascii="宋体" w:hAnsi="宋体" w:cs="宋体"/>
          <w:kern w:val="0"/>
          <w:sz w:val="36"/>
          <w:szCs w:val="36"/>
        </w:rPr>
        <w:t>。</w:t>
      </w:r>
    </w:p>
    <w:p w14:paraId="558E9E53">
      <w:pPr>
        <w:widowControl/>
        <w:spacing w:line="360" w:lineRule="auto"/>
        <w:ind w:firstLine="723" w:firstLineChars="200"/>
        <w:jc w:val="both"/>
        <w:rPr>
          <w:rFonts w:hint="eastAsia"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学术贡献</w:t>
      </w:r>
      <w:r>
        <w:rPr>
          <w:rFonts w:hint="eastAsia" w:ascii="宋体" w:hAnsi="宋体" w:cs="宋体"/>
          <w:kern w:val="0"/>
          <w:sz w:val="36"/>
          <w:szCs w:val="36"/>
        </w:rPr>
        <w:t>：主持国家社科基金、教育部人文社科重大攻关项目子课题</w:t>
      </w: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>及省部级课题项目多项；</w:t>
      </w:r>
      <w:r>
        <w:rPr>
          <w:rFonts w:hint="eastAsia" w:ascii="宋体" w:hAnsi="宋体" w:cs="宋体"/>
          <w:kern w:val="0"/>
          <w:sz w:val="36"/>
          <w:szCs w:val="36"/>
        </w:rPr>
        <w:t>在《中国工业经济</w:t>
      </w:r>
      <w:r>
        <w:rPr>
          <w:rFonts w:hint="eastAsia" w:ascii="宋体" w:hAnsi="宋体" w:cs="宋体"/>
          <w:kern w:val="0"/>
          <w:sz w:val="36"/>
          <w:szCs w:val="36"/>
          <w:lang w:eastAsia="zh-CN"/>
        </w:rPr>
        <w:t>》《</w:t>
      </w:r>
      <w:r>
        <w:rPr>
          <w:rFonts w:hint="eastAsia" w:ascii="宋体" w:hAnsi="宋体" w:cs="宋体"/>
          <w:kern w:val="0"/>
          <w:sz w:val="36"/>
          <w:szCs w:val="36"/>
        </w:rPr>
        <w:t>管理科学学报</w:t>
      </w:r>
      <w:r>
        <w:rPr>
          <w:rFonts w:hint="eastAsia" w:ascii="宋体" w:hAnsi="宋体" w:cs="宋体"/>
          <w:kern w:val="0"/>
          <w:sz w:val="36"/>
          <w:szCs w:val="36"/>
          <w:lang w:eastAsia="zh-CN"/>
        </w:rPr>
        <w:t>》《</w:t>
      </w: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>管理工程学报》《</w:t>
      </w:r>
      <w:r>
        <w:rPr>
          <w:rFonts w:hint="eastAsia" w:ascii="宋体" w:hAnsi="宋体" w:cs="宋体"/>
          <w:kern w:val="0"/>
          <w:sz w:val="36"/>
          <w:szCs w:val="36"/>
        </w:rPr>
        <w:t>中国管理科学</w:t>
      </w:r>
      <w:r>
        <w:rPr>
          <w:rFonts w:hint="eastAsia" w:ascii="宋体" w:hAnsi="宋体" w:cs="宋体"/>
          <w:kern w:val="0"/>
          <w:sz w:val="36"/>
          <w:szCs w:val="36"/>
          <w:lang w:eastAsia="zh-CN"/>
        </w:rPr>
        <w:t>》《</w:t>
      </w:r>
      <w:r>
        <w:rPr>
          <w:rFonts w:hint="eastAsia" w:ascii="宋体" w:hAnsi="宋体" w:cs="宋体"/>
          <w:kern w:val="0"/>
          <w:sz w:val="36"/>
          <w:szCs w:val="36"/>
        </w:rPr>
        <w:t>经济科学</w:t>
      </w:r>
      <w:r>
        <w:rPr>
          <w:rFonts w:hint="eastAsia" w:ascii="宋体" w:hAnsi="宋体" w:cs="宋体"/>
          <w:kern w:val="0"/>
          <w:sz w:val="36"/>
          <w:szCs w:val="36"/>
          <w:lang w:eastAsia="zh-CN"/>
        </w:rPr>
        <w:t>》《</w:t>
      </w:r>
      <w:r>
        <w:rPr>
          <w:rFonts w:hint="eastAsia" w:ascii="宋体" w:hAnsi="宋体" w:cs="宋体"/>
          <w:kern w:val="0"/>
          <w:sz w:val="36"/>
          <w:szCs w:val="36"/>
        </w:rPr>
        <w:t>经济学家</w:t>
      </w:r>
      <w:r>
        <w:rPr>
          <w:rFonts w:hint="eastAsia" w:ascii="宋体" w:hAnsi="宋体" w:cs="宋体"/>
          <w:kern w:val="0"/>
          <w:sz w:val="36"/>
          <w:szCs w:val="36"/>
          <w:lang w:eastAsia="zh-CN"/>
        </w:rPr>
        <w:t>》《</w:t>
      </w: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>南开经济研究》《科学学》《科研管理》《</w:t>
      </w:r>
      <w:r>
        <w:rPr>
          <w:rFonts w:hint="eastAsia" w:ascii="宋体" w:hAnsi="宋体" w:cs="宋体"/>
          <w:kern w:val="0"/>
          <w:sz w:val="36"/>
          <w:szCs w:val="36"/>
        </w:rPr>
        <w:t>E</w:t>
      </w:r>
      <w:r>
        <w:rPr>
          <w:rFonts w:hint="eastAsia"/>
          <w:sz w:val="36"/>
          <w:szCs w:val="36"/>
        </w:rPr>
        <w:t>conomic Research</w:t>
      </w:r>
      <w:r>
        <w:rPr>
          <w:rFonts w:hint="eastAsia"/>
          <w:sz w:val="36"/>
          <w:szCs w:val="36"/>
          <w:lang w:eastAsia="zh-CN"/>
        </w:rPr>
        <w:t>》《</w:t>
      </w:r>
      <w:r>
        <w:rPr>
          <w:rFonts w:hint="eastAsia"/>
          <w:sz w:val="36"/>
          <w:szCs w:val="36"/>
        </w:rPr>
        <w:t>Journal of Systems Research a</w:t>
      </w:r>
      <w:r>
        <w:rPr>
          <w:rFonts w:hint="eastAsia" w:ascii="宋体" w:hAnsi="宋体" w:eastAsia="宋体" w:cs="宋体"/>
          <w:kern w:val="0"/>
          <w:sz w:val="36"/>
          <w:szCs w:val="36"/>
        </w:rPr>
        <w:t>nd Behavioral Science</w:t>
      </w:r>
      <w:r>
        <w:rPr>
          <w:rFonts w:hint="eastAsia" w:ascii="宋体" w:hAnsi="宋体" w:cs="宋体"/>
          <w:kern w:val="0"/>
          <w:sz w:val="36"/>
          <w:szCs w:val="36"/>
          <w:lang w:eastAsia="zh-CN"/>
        </w:rPr>
        <w:t>》《</w:t>
      </w:r>
      <w:r>
        <w:rPr>
          <w:rFonts w:hint="eastAsia" w:ascii="宋体" w:hAnsi="宋体" w:eastAsia="宋体" w:cs="宋体"/>
          <w:kern w:val="0"/>
          <w:sz w:val="36"/>
          <w:szCs w:val="36"/>
        </w:rPr>
        <w:t>North American Academic Research</w:t>
      </w:r>
      <w:r>
        <w:rPr>
          <w:rFonts w:hint="eastAsia" w:ascii="宋体" w:hAnsi="宋体" w:cs="宋体"/>
          <w:kern w:val="0"/>
          <w:sz w:val="36"/>
          <w:szCs w:val="36"/>
          <w:lang w:eastAsia="zh-CN"/>
        </w:rPr>
        <w:t>》《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Behavior Science</w:t>
      </w:r>
      <w:r>
        <w:rPr>
          <w:rFonts w:hint="eastAsia" w:ascii="宋体" w:hAnsi="宋体" w:eastAsia="宋体" w:cs="宋体"/>
          <w:kern w:val="0"/>
          <w:sz w:val="36"/>
          <w:szCs w:val="36"/>
        </w:rPr>
        <w:t>》等期刊发表学术论文1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6"/>
          <w:szCs w:val="36"/>
        </w:rPr>
        <w:t>0余篇</w:t>
      </w:r>
      <w:r>
        <w:rPr>
          <w:rFonts w:hint="eastAsia" w:ascii="宋体" w:hAnsi="宋体" w:eastAsia="宋体" w:cs="宋体"/>
          <w:kern w:val="0"/>
          <w:sz w:val="36"/>
          <w:szCs w:val="36"/>
          <w:lang w:eastAsia="zh-CN"/>
        </w:rPr>
        <w:t>。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1项研究报告获中央领导批示，二十多</w:t>
      </w:r>
      <w:r>
        <w:rPr>
          <w:rFonts w:hint="eastAsia" w:ascii="宋体" w:hAnsi="宋体" w:eastAsia="宋体" w:cs="宋体"/>
          <w:kern w:val="0"/>
          <w:sz w:val="36"/>
          <w:szCs w:val="36"/>
        </w:rPr>
        <w:t>项研究报告被国家和省政府部门采纳。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将认知行为、心理资本与个人经济决策及群体经济决策相结合，对组</w:t>
      </w: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>织战略能力提升和产业集群发展提出新的解释</w:t>
      </w:r>
      <w:r>
        <w:rPr>
          <w:rFonts w:hint="eastAsia" w:ascii="宋体" w:hAnsi="宋体" w:cs="宋体"/>
          <w:kern w:val="0"/>
          <w:sz w:val="36"/>
          <w:szCs w:val="36"/>
        </w:rPr>
        <w:t>。</w:t>
      </w:r>
    </w:p>
    <w:p w14:paraId="14B04A88">
      <w:pPr>
        <w:widowControl/>
        <w:spacing w:line="360" w:lineRule="auto"/>
        <w:ind w:firstLine="723" w:firstLineChars="200"/>
        <w:jc w:val="both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教学育人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：</w:t>
      </w:r>
      <w:r>
        <w:rPr>
          <w:rFonts w:hint="eastAsia" w:ascii="宋体" w:hAnsi="宋体" w:eastAsia="宋体" w:cs="宋体"/>
          <w:kern w:val="0"/>
          <w:sz w:val="36"/>
          <w:szCs w:val="36"/>
        </w:rPr>
        <w:t>负责开发的大型在线MOOC课程《创新创业理论与实践》获批为国家级一流课程</w:t>
      </w:r>
      <w:r>
        <w:rPr>
          <w:rFonts w:hint="eastAsia" w:ascii="宋体" w:hAnsi="宋体" w:eastAsia="宋体" w:cs="宋体"/>
          <w:kern w:val="0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超过50多所高校采用</w:t>
      </w:r>
      <w:r>
        <w:rPr>
          <w:rFonts w:hint="eastAsia" w:ascii="宋体" w:hAnsi="宋体" w:eastAsia="宋体" w:cs="宋体"/>
          <w:kern w:val="0"/>
          <w:sz w:val="36"/>
          <w:szCs w:val="36"/>
        </w:rPr>
        <w:t>。</w:t>
      </w:r>
    </w:p>
    <w:p w14:paraId="4F0F5DFC">
      <w:pPr>
        <w:rPr>
          <w:rFonts w:hint="eastAsia"/>
        </w:rPr>
      </w:pPr>
    </w:p>
    <w:p w14:paraId="6E107B76">
      <w:pPr>
        <w:rPr>
          <w:rFonts w:hint="eastAsia"/>
        </w:rPr>
      </w:pPr>
    </w:p>
    <w:p w14:paraId="5A4FDD91">
      <w:pPr>
        <w:rPr>
          <w:rFonts w:hint="eastAsia"/>
        </w:rPr>
      </w:pPr>
    </w:p>
    <w:p w14:paraId="79482819">
      <w:pPr>
        <w:rPr>
          <w:rFonts w:hint="eastAsia"/>
        </w:rPr>
      </w:pPr>
    </w:p>
    <w:p w14:paraId="2621E8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A22E1"/>
    <w:rsid w:val="518A452B"/>
    <w:rsid w:val="67DA22E1"/>
    <w:rsid w:val="6837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7418e0b4-63cf-4b25-a897-64e2cf552580</errorID>
      <errorWord>》、《</errorWord>
      <group>L1_Punc</group>
      <groupName>标点问题</groupName>
      <ability>L2_Punc_CN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558E9E53</paraID>
      <start>49</start>
      <end>51</end>
      <status>modified</status>
      <modifiedWord>》《</modifiedWord>
      <trackRevisions>false</trackRevisions>
    </reviewItem>
    <reviewItem>
      <errorID>89ac8fda-fe4a-4105-878b-a06b7285d48d</errorID>
      <errorWord>》、《</errorWord>
      <group>L1_Punc</group>
      <groupName>标点问题</groupName>
      <ability>L2_Punc_CN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558E9E53</paraID>
      <start>57</start>
      <end>59</end>
      <status>modified</status>
      <modifiedWord>》《</modifiedWord>
      <trackRevisions>false</trackRevisions>
    </reviewItem>
    <reviewItem>
      <errorID>7f4ce6df-31c6-449c-a045-a0e1bd4b5d01</errorID>
      <errorWord>》、《</errorWord>
      <group>L1_Punc</group>
      <groupName>标点问题</groupName>
      <ability>L2_Punc_CN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558E9E53</paraID>
      <start>65</start>
      <end>67</end>
      <status>modified</status>
      <modifiedWord>》《</modifiedWord>
      <trackRevisions>false</trackRevisions>
    </reviewItem>
    <reviewItem>
      <errorID>341efe74-db8e-4efb-b392-d57840d10989</errorID>
      <errorWord>》、《</errorWord>
      <group>L1_Punc</group>
      <groupName>标点问题</groupName>
      <ability>L2_Punc_CN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558E9E53</paraID>
      <start>73</start>
      <end>75</end>
      <status>modified</status>
      <modifiedWord>》《</modifiedWord>
      <trackRevisions>false</trackRevisions>
    </reviewItem>
    <reviewItem>
      <errorID>18fbdff4-265c-4bf5-8db0-358280c4fcde</errorID>
      <errorWord>》、《</errorWord>
      <group>L1_Punc</group>
      <groupName>标点问题</groupName>
      <ability>L2_Punc_CN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558E9E53</paraID>
      <start>79</start>
      <end>81</end>
      <status>modified</status>
      <modifiedWord>》《</modifiedWord>
      <trackRevisions>false</trackRevisions>
    </reviewItem>
    <reviewItem>
      <errorID>222264c8-5d4e-44ab-98d3-afaa9eddc5a5</errorID>
      <errorWord>》、《</errorWord>
      <group>L1_Punc</group>
      <groupName>标点问题</groupName>
      <ability>L2_Punc_CN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558E9E53</paraID>
      <start>85</start>
      <end>87</end>
      <status>modified</status>
      <modifiedWord>》《</modifiedWord>
      <trackRevisions>false</trackRevisions>
    </reviewItem>
    <reviewItem>
      <errorID>dc515de6-b4c8-46b4-97a1-033744650278</errorID>
      <errorWord>》、《</errorWord>
      <group>L1_Punc</group>
      <groupName>标点问题</groupName>
      <ability>L2_Punc_CN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558E9E53</paraID>
      <start>93</start>
      <end>95</end>
      <status>modified</status>
      <modifiedWord>》《</modifiedWord>
      <trackRevisions>false</trackRevisions>
    </reviewItem>
    <reviewItem>
      <errorID>b66303b1-2de2-4598-a9be-10a1fa9db936</errorID>
      <errorWord>》、《</errorWord>
      <group>L1_Punc</group>
      <groupName>标点问题</groupName>
      <ability>L2_Punc_CN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558E9E53</paraID>
      <start>98</start>
      <end>100</end>
      <status>modified</status>
      <modifiedWord>》《</modifiedWord>
      <trackRevisions>false</trackRevisions>
    </reviewItem>
    <reviewItem>
      <errorID>c9726028-5665-49ee-b6f4-d7b04360c8ef</errorID>
      <errorWord>》、《</errorWord>
      <group>L1_Punc</group>
      <groupName>标点问题</groupName>
      <ability>L2_Punc_CN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558E9E53</paraID>
      <start>104</start>
      <end>106</end>
      <status>modified</status>
      <modifiedWord>》《</modifiedWord>
      <trackRevisions>false</trackRevisions>
    </reviewItem>
    <reviewItem>
      <errorID>2be1df6f-eaa8-4831-83b8-b11a2dc32ec2</errorID>
      <errorWord>》、《</errorWord>
      <group>L1_Punc</group>
      <groupName>标点问题</groupName>
      <ability>L2_Punc_CN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558E9E53</paraID>
      <start>123</start>
      <end>125</end>
      <status>modified</status>
      <modifiedWord>》《</modifiedWord>
      <trackRevisions>false</trackRevisions>
    </reviewItem>
    <reviewItem>
      <errorID>6b621fd4-72d2-4a50-8e2e-407a6394e3ff</errorID>
      <errorWord>》、《</errorWord>
      <group>L1_Punc</group>
      <groupName>标点问题</groupName>
      <ability>L2_Punc_CN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558E9E53</paraID>
      <start>175</start>
      <end>177</end>
      <status>modified</status>
      <modifiedWord>》《</modifiedWord>
      <trackRevisions>false</trackRevisions>
    </reviewItem>
    <reviewItem>
      <errorID>ba80b6d0-3842-4729-84ff-24d02100540c</errorID>
      <errorWord>》、《</errorWord>
      <group>L1_Punc</group>
      <groupName>标点问题</groupName>
      <ability>L2_Punc_CN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558E9E53</paraID>
      <start>209</start>
      <end>211</end>
      <status>modified</status>
      <modifiedWord>》《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1f14858-0a31-4b11-a329-b9108aa94c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637</Characters>
  <Lines>0</Lines>
  <Paragraphs>0</Paragraphs>
  <TotalTime>5</TotalTime>
  <ScaleCrop>false</ScaleCrop>
  <LinksUpToDate>false</LinksUpToDate>
  <CharactersWithSpaces>648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2026-06-01T06:49:00Z</dcterms:created>
  <dc:creator>史乙力</dc:creator>
  <cp:lastModifiedBy>史乙力</cp:lastModifiedBy>
  <dcterms:modified xsi:type="dcterms:W3CDTF">2026-06-02T00:39:25Z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B8B4F9FA9D0146A59AEA383E15254C58_11</vt:lpwstr>
  </property>
  <property fmtid="{D5CDD505-2E9C-101B-9397-08002B2CF9AE}" pid="4" name="KSOTemplateDocerSaveRecord">
    <vt:lpwstr>eyJoZGlkIjoiODg0NjRmNWFmOWIyMzAwYjExMDM4ZGI4NjEzMzFkNjIiLCJ1c2VySWQiOiI0MTQxNDkxMTgifQ==</vt:lpwstr>
  </property>
</Properties>
</file>